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B6A7A">
      <w:pPr>
        <w:pBdr>
          <w:bottom w:val="single" w:color="auto" w:sz="4" w:space="1"/>
        </w:pBdr>
        <w:jc w:val="left"/>
        <w:rPr>
          <w:rFonts w:hint="eastAsia"/>
          <w:sz w:val="36"/>
          <w:szCs w:val="36"/>
        </w:rPr>
      </w:pPr>
      <w:bookmarkStart w:id="2" w:name="_GoBack"/>
      <w:bookmarkEnd w:id="2"/>
      <w:r>
        <w:rPr>
          <w:rFonts w:hint="eastAsia"/>
          <w:b/>
          <w:bCs/>
          <w:sz w:val="36"/>
          <w:szCs w:val="36"/>
          <w:lang w:val="en-US" w:eastAsia="zh-CN"/>
        </w:rPr>
        <w:t xml:space="preserve">附件2 </w:t>
      </w:r>
      <w:r>
        <w:rPr>
          <w:rFonts w:hint="eastAsia"/>
          <w:sz w:val="36"/>
          <w:szCs w:val="36"/>
        </w:rPr>
        <w:t xml:space="preserve"> </w:t>
      </w:r>
    </w:p>
    <w:p w14:paraId="2976D3A8">
      <w:pPr>
        <w:pBdr>
          <w:bottom w:val="single" w:color="auto" w:sz="4" w:space="1"/>
        </w:pBdr>
        <w:jc w:val="center"/>
        <w:rPr>
          <w:rFonts w:hint="eastAsia" w:ascii="黑体" w:hAnsi="黑体" w:eastAsia="黑体"/>
          <w:b/>
          <w:bCs/>
          <w:spacing w:val="30"/>
          <w:sz w:val="52"/>
          <w:szCs w:val="36"/>
        </w:rPr>
      </w:pPr>
      <w:r>
        <w:rPr>
          <w:rFonts w:hint="eastAsia" w:ascii="黑体" w:hAnsi="黑体" w:eastAsia="黑体"/>
          <w:b/>
          <w:bCs/>
          <w:spacing w:val="30"/>
          <w:sz w:val="52"/>
          <w:szCs w:val="36"/>
        </w:rPr>
        <w:t>北京师范大学心理学部</w:t>
      </w:r>
    </w:p>
    <w:p w14:paraId="2898B38E">
      <w:pPr>
        <w:jc w:val="center"/>
        <w:rPr>
          <w:rFonts w:hint="default" w:ascii="黑体" w:hAnsi="黑体" w:eastAsia="黑体"/>
          <w:b/>
          <w:bCs/>
          <w:spacing w:val="30"/>
          <w:sz w:val="32"/>
          <w:szCs w:val="36"/>
          <w:lang w:val="en-US" w:eastAsia="zh-CN"/>
        </w:rPr>
      </w:pPr>
      <w:r>
        <w:rPr>
          <w:rFonts w:hint="eastAsia" w:ascii="黑体" w:hAnsi="黑体" w:eastAsia="黑体"/>
          <w:b/>
          <w:bCs/>
          <w:spacing w:val="30"/>
          <w:sz w:val="32"/>
          <w:szCs w:val="36"/>
        </w:rPr>
        <w:t>教学科研设备用款审核单</w:t>
      </w:r>
    </w:p>
    <w:tbl>
      <w:tblPr>
        <w:tblStyle w:val="5"/>
        <w:tblW w:w="5018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1402"/>
        <w:gridCol w:w="1007"/>
        <w:gridCol w:w="1702"/>
        <w:gridCol w:w="1301"/>
        <w:gridCol w:w="1457"/>
      </w:tblGrid>
      <w:tr w14:paraId="19C12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88" w:type="pct"/>
            <w:noWrap w:val="0"/>
            <w:vAlign w:val="center"/>
          </w:tcPr>
          <w:p w14:paraId="780C3CE7">
            <w:pPr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设备名称</w:t>
            </w:r>
          </w:p>
        </w:tc>
        <w:tc>
          <w:tcPr>
            <w:tcW w:w="1407" w:type="pct"/>
            <w:gridSpan w:val="2"/>
            <w:noWrap w:val="0"/>
            <w:vAlign w:val="center"/>
          </w:tcPr>
          <w:p w14:paraId="4ADF65AC">
            <w:pPr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994" w:type="pct"/>
            <w:noWrap w:val="0"/>
            <w:vAlign w:val="center"/>
          </w:tcPr>
          <w:p w14:paraId="4A3B698B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规格型号</w:t>
            </w:r>
          </w:p>
        </w:tc>
        <w:tc>
          <w:tcPr>
            <w:tcW w:w="1610" w:type="pct"/>
            <w:gridSpan w:val="2"/>
            <w:noWrap w:val="0"/>
            <w:vAlign w:val="center"/>
          </w:tcPr>
          <w:p w14:paraId="04217AC4">
            <w:pPr>
              <w:jc w:val="left"/>
              <w:rPr>
                <w:rFonts w:hint="eastAsia"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7DDED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988" w:type="pct"/>
            <w:noWrap w:val="0"/>
            <w:vAlign w:val="center"/>
          </w:tcPr>
          <w:p w14:paraId="6611F46D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单价（万元）</w:t>
            </w:r>
          </w:p>
        </w:tc>
        <w:tc>
          <w:tcPr>
            <w:tcW w:w="819" w:type="pct"/>
            <w:noWrap w:val="0"/>
            <w:vAlign w:val="center"/>
          </w:tcPr>
          <w:p w14:paraId="329389DB">
            <w:pPr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  <w:tc>
          <w:tcPr>
            <w:tcW w:w="588" w:type="pct"/>
            <w:noWrap w:val="0"/>
            <w:vAlign w:val="center"/>
          </w:tcPr>
          <w:p w14:paraId="675CCA85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数量</w:t>
            </w:r>
          </w:p>
        </w:tc>
        <w:tc>
          <w:tcPr>
            <w:tcW w:w="994" w:type="pct"/>
            <w:noWrap w:val="0"/>
            <w:vAlign w:val="center"/>
          </w:tcPr>
          <w:p w14:paraId="00B86C05">
            <w:pPr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 w14:paraId="3897C734"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总价</w:t>
            </w:r>
          </w:p>
          <w:p w14:paraId="156EAA76">
            <w:pPr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（万元）</w:t>
            </w:r>
          </w:p>
        </w:tc>
        <w:tc>
          <w:tcPr>
            <w:tcW w:w="849" w:type="pct"/>
            <w:noWrap w:val="0"/>
            <w:vAlign w:val="center"/>
          </w:tcPr>
          <w:p w14:paraId="1F2746AE">
            <w:pPr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3E64A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88" w:type="pct"/>
            <w:noWrap w:val="0"/>
            <w:vAlign w:val="center"/>
          </w:tcPr>
          <w:p w14:paraId="46B9839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是否进口</w:t>
            </w:r>
          </w:p>
        </w:tc>
        <w:tc>
          <w:tcPr>
            <w:tcW w:w="1407" w:type="pct"/>
            <w:gridSpan w:val="2"/>
            <w:noWrap w:val="0"/>
            <w:vAlign w:val="center"/>
          </w:tcPr>
          <w:p w14:paraId="7890A5C8">
            <w:pPr>
              <w:jc w:val="center"/>
              <w:rPr>
                <w:rFonts w:hint="eastAsia" w:ascii="仿宋" w:hAnsi="仿宋" w:eastAsia="仿宋"/>
                <w:szCs w:val="21"/>
              </w:rPr>
            </w:pPr>
            <w:bookmarkStart w:id="0" w:name="OLE_LINK16"/>
            <w:bookmarkStart w:id="1" w:name="OLE_LINK15"/>
            <w:r>
              <w:rPr>
                <w:rFonts w:hint="eastAsia" w:ascii="仿宋" w:hAnsi="仿宋" w:eastAsia="仿宋"/>
                <w:szCs w:val="21"/>
              </w:rPr>
              <w:t xml:space="preserve">□是   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hint="eastAsia" w:ascii="仿宋" w:hAnsi="仿宋" w:eastAsia="仿宋"/>
                <w:szCs w:val="21"/>
              </w:rPr>
              <w:t>否</w:t>
            </w:r>
            <w:bookmarkEnd w:id="0"/>
            <w:bookmarkEnd w:id="1"/>
          </w:p>
        </w:tc>
        <w:tc>
          <w:tcPr>
            <w:tcW w:w="994" w:type="pct"/>
            <w:noWrap w:val="0"/>
            <w:vAlign w:val="center"/>
          </w:tcPr>
          <w:p w14:paraId="07D1ED68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国别/厂家</w:t>
            </w:r>
          </w:p>
        </w:tc>
        <w:tc>
          <w:tcPr>
            <w:tcW w:w="1610" w:type="pct"/>
            <w:gridSpan w:val="2"/>
            <w:noWrap w:val="0"/>
            <w:vAlign w:val="center"/>
          </w:tcPr>
          <w:p w14:paraId="6B15E54E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中国</w:t>
            </w:r>
          </w:p>
        </w:tc>
      </w:tr>
      <w:tr w14:paraId="09E6C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88" w:type="pct"/>
            <w:noWrap w:val="0"/>
            <w:vAlign w:val="center"/>
          </w:tcPr>
          <w:p w14:paraId="42D3698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是否集中论证</w:t>
            </w:r>
          </w:p>
        </w:tc>
        <w:tc>
          <w:tcPr>
            <w:tcW w:w="1407" w:type="pct"/>
            <w:gridSpan w:val="2"/>
            <w:noWrap w:val="0"/>
            <w:vAlign w:val="center"/>
          </w:tcPr>
          <w:p w14:paraId="5A8F8D68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□是   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hint="eastAsia" w:ascii="仿宋" w:hAnsi="仿宋" w:eastAsia="仿宋"/>
                <w:szCs w:val="21"/>
              </w:rPr>
              <w:t>否</w:t>
            </w:r>
          </w:p>
        </w:tc>
        <w:tc>
          <w:tcPr>
            <w:tcW w:w="994" w:type="pct"/>
            <w:noWrap w:val="0"/>
            <w:vAlign w:val="center"/>
          </w:tcPr>
          <w:p w14:paraId="3FD5CA4D">
            <w:pPr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是否单一来源</w:t>
            </w:r>
          </w:p>
        </w:tc>
        <w:tc>
          <w:tcPr>
            <w:tcW w:w="1610" w:type="pct"/>
            <w:gridSpan w:val="2"/>
            <w:noWrap w:val="0"/>
            <w:vAlign w:val="center"/>
          </w:tcPr>
          <w:p w14:paraId="6EEDD33A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□是   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hint="eastAsia" w:ascii="仿宋" w:hAnsi="仿宋" w:eastAsia="仿宋"/>
                <w:szCs w:val="21"/>
              </w:rPr>
              <w:t>否</w:t>
            </w:r>
          </w:p>
        </w:tc>
      </w:tr>
      <w:tr w14:paraId="1160D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5000" w:type="pct"/>
            <w:gridSpan w:val="6"/>
            <w:noWrap w:val="0"/>
            <w:vAlign w:val="center"/>
          </w:tcPr>
          <w:p w14:paraId="2467497E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经费</w:t>
            </w:r>
            <w:r>
              <w:rPr>
                <w:rFonts w:ascii="仿宋" w:hAnsi="仿宋" w:eastAsia="仿宋"/>
                <w:sz w:val="24"/>
              </w:rPr>
              <w:t>项目号</w:t>
            </w:r>
            <w:r>
              <w:rPr>
                <w:rFonts w:hint="eastAsia" w:ascii="仿宋" w:hAnsi="仿宋" w:eastAsia="仿宋"/>
                <w:sz w:val="24"/>
              </w:rPr>
              <w:t xml:space="preserve">：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      </w:t>
            </w:r>
            <w:r>
              <w:rPr>
                <w:rFonts w:ascii="仿宋" w:hAnsi="仿宋" w:eastAsia="仿宋"/>
                <w:sz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</w:rPr>
              <w:t>经费负责人签字：</w:t>
            </w:r>
          </w:p>
        </w:tc>
      </w:tr>
      <w:tr w14:paraId="0225E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395" w:type="pct"/>
            <w:gridSpan w:val="3"/>
            <w:noWrap w:val="0"/>
            <w:vAlign w:val="center"/>
          </w:tcPr>
          <w:p w14:paraId="493937D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使用地点</w:t>
            </w:r>
          </w:p>
        </w:tc>
        <w:tc>
          <w:tcPr>
            <w:tcW w:w="2604" w:type="pct"/>
            <w:gridSpan w:val="3"/>
            <w:noWrap w:val="0"/>
            <w:vAlign w:val="center"/>
          </w:tcPr>
          <w:p w14:paraId="052693A8"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7829F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8" w:hRule="atLeast"/>
        </w:trPr>
        <w:tc>
          <w:tcPr>
            <w:tcW w:w="5000" w:type="pct"/>
            <w:gridSpan w:val="6"/>
            <w:noWrap w:val="0"/>
            <w:vAlign w:val="top"/>
          </w:tcPr>
          <w:p w14:paraId="1EFDA8A3">
            <w:pPr>
              <w:jc w:val="left"/>
              <w:rPr>
                <w:rFonts w:hint="eastAsia" w:ascii="仿宋" w:hAnsi="仿宋" w:eastAsia="仿宋"/>
                <w:b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sz w:val="24"/>
                <w:highlight w:val="none"/>
              </w:rPr>
              <w:t>主要技术</w:t>
            </w:r>
            <w:r>
              <w:rPr>
                <w:rFonts w:ascii="仿宋" w:hAnsi="仿宋" w:eastAsia="仿宋"/>
                <w:b/>
                <w:sz w:val="24"/>
                <w:highlight w:val="none"/>
              </w:rPr>
              <w:t>参数</w:t>
            </w:r>
            <w:r>
              <w:rPr>
                <w:rFonts w:hint="eastAsia" w:ascii="仿宋" w:hAnsi="仿宋" w:eastAsia="仿宋"/>
                <w:b/>
                <w:sz w:val="24"/>
                <w:highlight w:val="none"/>
              </w:rPr>
              <w:t>：</w:t>
            </w:r>
          </w:p>
          <w:p w14:paraId="051F29FB">
            <w:pPr>
              <w:spacing w:line="360" w:lineRule="auto"/>
              <w:jc w:val="left"/>
              <w:rPr>
                <w:rFonts w:hint="eastAsia" w:ascii="仿宋" w:hAnsi="仿宋" w:eastAsia="仿宋"/>
                <w:highlight w:val="none"/>
              </w:rPr>
            </w:pPr>
          </w:p>
          <w:p w14:paraId="1E8323D9">
            <w:pPr>
              <w:ind w:right="420" w:firstLine="3600" w:firstLineChars="1500"/>
              <w:jc w:val="right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申请人签字：</w:t>
            </w:r>
          </w:p>
          <w:p w14:paraId="1AAFD3B4">
            <w:pPr>
              <w:ind w:right="420"/>
              <w:jc w:val="right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 xml:space="preserve">                              经办</w:t>
            </w:r>
            <w:r>
              <w:rPr>
                <w:rFonts w:ascii="仿宋" w:hAnsi="仿宋" w:eastAsia="仿宋"/>
                <w:sz w:val="24"/>
                <w:highlight w:val="none"/>
              </w:rPr>
              <w:t>人签字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：</w:t>
            </w:r>
          </w:p>
          <w:p w14:paraId="3858D1F7">
            <w:pPr>
              <w:ind w:right="480" w:firstLine="3600" w:firstLineChars="1500"/>
              <w:jc w:val="right"/>
              <w:rPr>
                <w:rFonts w:ascii="仿宋" w:hAnsi="仿宋" w:eastAsia="仿宋"/>
                <w:sz w:val="24"/>
                <w:highlight w:val="none"/>
              </w:rPr>
            </w:pPr>
          </w:p>
          <w:p w14:paraId="0059684A">
            <w:pPr>
              <w:ind w:right="480" w:firstLine="3600" w:firstLineChars="1500"/>
              <w:jc w:val="right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年  月  日</w:t>
            </w:r>
          </w:p>
          <w:p w14:paraId="2C39DA70">
            <w:pPr>
              <w:rPr>
                <w:rFonts w:hint="eastAsia" w:ascii="仿宋" w:hAnsi="仿宋" w:eastAsia="仿宋"/>
                <w:szCs w:val="21"/>
                <w:highlight w:val="none"/>
              </w:rPr>
            </w:pPr>
          </w:p>
        </w:tc>
      </w:tr>
      <w:tr w14:paraId="14FCA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4" w:hRule="atLeast"/>
        </w:trPr>
        <w:tc>
          <w:tcPr>
            <w:tcW w:w="5000" w:type="pct"/>
            <w:gridSpan w:val="6"/>
            <w:noWrap w:val="0"/>
            <w:vAlign w:val="center"/>
          </w:tcPr>
          <w:p w14:paraId="05C0EF2C">
            <w:pPr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  <w:p w14:paraId="2302A3CA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采购一级审批</w:t>
            </w:r>
            <w:r>
              <w:rPr>
                <w:rFonts w:hint="eastAsia" w:ascii="黑体" w:hAnsi="黑体" w:eastAsia="黑体" w:cs="黑体"/>
                <w:sz w:val="24"/>
              </w:rPr>
              <w:t>：</w:t>
            </w:r>
          </w:p>
          <w:p w14:paraId="259F9592">
            <w:pPr>
              <w:rPr>
                <w:rFonts w:hint="eastAsia" w:ascii="仿宋" w:hAnsi="仿宋" w:eastAsia="仿宋"/>
                <w:sz w:val="24"/>
              </w:rPr>
            </w:pPr>
          </w:p>
          <w:p w14:paraId="5E4037E8">
            <w:pPr>
              <w:wordWrap w:val="0"/>
              <w:ind w:right="480" w:firstLine="1320" w:firstLineChars="550"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（签字）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  <w:p w14:paraId="733DE6F5">
            <w:pPr>
              <w:rPr>
                <w:rFonts w:hint="eastAsia" w:ascii="仿宋" w:hAnsi="仿宋" w:eastAsia="仿宋"/>
                <w:szCs w:val="21"/>
              </w:rPr>
            </w:pPr>
          </w:p>
          <w:p w14:paraId="3AE0580A">
            <w:pPr>
              <w:wordWrap w:val="0"/>
              <w:ind w:right="480" w:firstLine="1575" w:firstLineChars="750"/>
              <w:jc w:val="right"/>
              <w:rPr>
                <w:rFonts w:hint="eastAsia" w:ascii="仿宋" w:hAnsi="仿宋" w:eastAsia="仿宋"/>
                <w:szCs w:val="21"/>
              </w:rPr>
            </w:pPr>
          </w:p>
        </w:tc>
      </w:tr>
      <w:tr w14:paraId="04FEF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6" w:hRule="atLeast"/>
        </w:trPr>
        <w:tc>
          <w:tcPr>
            <w:tcW w:w="5000" w:type="pct"/>
            <w:gridSpan w:val="6"/>
            <w:noWrap w:val="0"/>
            <w:vAlign w:val="center"/>
          </w:tcPr>
          <w:p w14:paraId="1B635FA0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采购二级审批</w:t>
            </w:r>
            <w:r>
              <w:rPr>
                <w:rFonts w:hint="eastAsia" w:ascii="黑体" w:hAnsi="黑体" w:eastAsia="黑体" w:cs="黑体"/>
                <w:sz w:val="24"/>
              </w:rPr>
              <w:t>：</w:t>
            </w:r>
          </w:p>
          <w:p w14:paraId="1BF7EE1E">
            <w:pPr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（单位盖章）：</w:t>
            </w:r>
          </w:p>
          <w:p w14:paraId="4E5C9A0D">
            <w:pPr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759667D7">
            <w:pPr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76A48726">
            <w:pPr>
              <w:wordWrap w:val="0"/>
              <w:ind w:right="480" w:firstLine="1320" w:firstLineChars="550"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（签字）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  <w:p w14:paraId="58499B40">
            <w:pPr>
              <w:rPr>
                <w:rFonts w:hint="eastAsia" w:ascii="仿宋" w:hAnsi="仿宋" w:eastAsia="仿宋"/>
                <w:szCs w:val="21"/>
              </w:rPr>
            </w:pPr>
          </w:p>
        </w:tc>
      </w:tr>
    </w:tbl>
    <w:p w14:paraId="4041A651">
      <w:pPr>
        <w:numPr>
          <w:ilvl w:val="0"/>
          <w:numId w:val="0"/>
        </w:numPr>
        <w:spacing w:line="360" w:lineRule="auto"/>
        <w:ind w:left="-40" w:leftChars="-362" w:hanging="720" w:hangingChars="300"/>
        <w:jc w:val="lef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 xml:space="preserve">     </w:t>
      </w:r>
      <w:r>
        <w:rPr>
          <w:rFonts w:hint="eastAsia" w:ascii="仿宋" w:hAnsi="仿宋" w:eastAsia="仿宋"/>
          <w:color w:val="FF0000"/>
          <w:sz w:val="24"/>
          <w:lang w:val="en-US" w:eastAsia="zh-CN"/>
        </w:rPr>
        <w:t>*采购单价1000元（含）以上作为固定资产管理的通用设备、专用设备，需填报此表，采购无形资产参照设备类固定资产执行。</w:t>
      </w:r>
      <w:r>
        <w:rPr>
          <w:rFonts w:hint="eastAsia" w:ascii="仿宋" w:hAnsi="仿宋" w:eastAsia="仿宋"/>
          <w:sz w:val="24"/>
        </w:rPr>
        <w:br w:type="page"/>
      </w:r>
    </w:p>
    <w:p w14:paraId="0719E338">
      <w:pPr>
        <w:spacing w:line="360" w:lineRule="auto"/>
        <w:ind w:left="562" w:leftChars="-68" w:hanging="705" w:hangingChars="294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备注</w:t>
      </w:r>
      <w:r>
        <w:rPr>
          <w:rFonts w:ascii="仿宋" w:hAnsi="仿宋" w:eastAsia="仿宋"/>
          <w:sz w:val="24"/>
        </w:rPr>
        <w:t>：</w:t>
      </w:r>
    </w:p>
    <w:p w14:paraId="548A4BAC">
      <w:pPr>
        <w:numPr>
          <w:ilvl w:val="0"/>
          <w:numId w:val="1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是否集中论证：所</w:t>
      </w:r>
      <w:r>
        <w:rPr>
          <w:rFonts w:hint="eastAsia" w:ascii="仿宋" w:hAnsi="仿宋" w:eastAsia="仿宋"/>
          <w:sz w:val="24"/>
        </w:rPr>
        <w:t>购仪器设备</w:t>
      </w:r>
      <w:r>
        <w:rPr>
          <w:rFonts w:ascii="仿宋" w:hAnsi="仿宋" w:eastAsia="仿宋"/>
          <w:sz w:val="24"/>
        </w:rPr>
        <w:t>是否</w:t>
      </w:r>
      <w:r>
        <w:rPr>
          <w:rFonts w:hint="eastAsia" w:ascii="仿宋" w:hAnsi="仿宋" w:eastAsia="仿宋"/>
          <w:sz w:val="24"/>
        </w:rPr>
        <w:t>经过</w:t>
      </w:r>
      <w:r>
        <w:rPr>
          <w:rFonts w:ascii="仿宋" w:hAnsi="仿宋" w:eastAsia="仿宋"/>
          <w:sz w:val="24"/>
        </w:rPr>
        <w:t>学院</w:t>
      </w:r>
      <w:r>
        <w:rPr>
          <w:rFonts w:hint="eastAsia" w:ascii="仿宋" w:hAnsi="仿宋" w:eastAsia="仿宋"/>
          <w:sz w:val="24"/>
        </w:rPr>
        <w:t>每年</w:t>
      </w:r>
      <w:r>
        <w:rPr>
          <w:rFonts w:ascii="仿宋" w:hAnsi="仿宋" w:eastAsia="仿宋"/>
          <w:sz w:val="24"/>
        </w:rPr>
        <w:t>的集中</w:t>
      </w:r>
      <w:r>
        <w:rPr>
          <w:rFonts w:hint="eastAsia" w:ascii="仿宋" w:hAnsi="仿宋" w:eastAsia="仿宋"/>
          <w:sz w:val="24"/>
        </w:rPr>
        <w:t>采购评审论证。</w:t>
      </w:r>
    </w:p>
    <w:p w14:paraId="783DA901">
      <w:pPr>
        <w:numPr>
          <w:ilvl w:val="0"/>
          <w:numId w:val="1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是否单一来源</w:t>
      </w:r>
      <w:r>
        <w:rPr>
          <w:rFonts w:hint="eastAsia" w:ascii="仿宋" w:hAnsi="仿宋" w:eastAsia="仿宋"/>
          <w:sz w:val="24"/>
        </w:rPr>
        <w:t>：</w:t>
      </w:r>
      <w:r>
        <w:rPr>
          <w:rFonts w:ascii="仿宋" w:hAnsi="仿宋" w:eastAsia="仿宋"/>
          <w:sz w:val="24"/>
        </w:rPr>
        <w:t>所购买</w:t>
      </w:r>
      <w:r>
        <w:rPr>
          <w:rFonts w:hint="eastAsia" w:ascii="仿宋" w:hAnsi="仿宋" w:eastAsia="仿宋"/>
          <w:sz w:val="24"/>
        </w:rPr>
        <w:t>的仪器设备市面上是否仅有一家厂商能够供应</w:t>
      </w:r>
      <w:r>
        <w:rPr>
          <w:rFonts w:ascii="仿宋" w:hAnsi="仿宋" w:eastAsia="仿宋"/>
          <w:sz w:val="24"/>
        </w:rPr>
        <w:t>。</w:t>
      </w:r>
    </w:p>
    <w:p w14:paraId="4D1A5E0A">
      <w:pPr>
        <w:numPr>
          <w:ilvl w:val="0"/>
          <w:numId w:val="1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经费项目</w:t>
      </w:r>
      <w:r>
        <w:rPr>
          <w:rFonts w:hint="eastAsia" w:ascii="仿宋" w:hAnsi="仿宋" w:eastAsia="仿宋"/>
          <w:sz w:val="24"/>
        </w:rPr>
        <w:t>号</w:t>
      </w:r>
      <w:r>
        <w:rPr>
          <w:rFonts w:ascii="仿宋" w:hAnsi="仿宋" w:eastAsia="仿宋"/>
          <w:sz w:val="24"/>
        </w:rPr>
        <w:t>：</w:t>
      </w:r>
      <w:r>
        <w:rPr>
          <w:rFonts w:hint="eastAsia" w:ascii="仿宋" w:hAnsi="仿宋" w:eastAsia="仿宋"/>
          <w:sz w:val="24"/>
        </w:rPr>
        <w:t>经费负责人</w:t>
      </w:r>
      <w:r>
        <w:rPr>
          <w:rFonts w:ascii="仿宋" w:hAnsi="仿宋" w:eastAsia="仿宋"/>
          <w:sz w:val="24"/>
        </w:rPr>
        <w:t>填写</w:t>
      </w:r>
      <w:r>
        <w:rPr>
          <w:rFonts w:hint="eastAsia" w:ascii="仿宋" w:hAnsi="仿宋" w:eastAsia="仿宋"/>
          <w:sz w:val="24"/>
        </w:rPr>
        <w:t>采购所用</w:t>
      </w:r>
      <w:r>
        <w:rPr>
          <w:rFonts w:ascii="仿宋" w:hAnsi="仿宋" w:eastAsia="仿宋"/>
          <w:sz w:val="24"/>
        </w:rPr>
        <w:t>的经费</w:t>
      </w:r>
      <w:r>
        <w:rPr>
          <w:rFonts w:hint="eastAsia" w:ascii="仿宋" w:hAnsi="仿宋" w:eastAsia="仿宋"/>
          <w:sz w:val="24"/>
        </w:rPr>
        <w:t>号</w:t>
      </w:r>
      <w:r>
        <w:rPr>
          <w:rFonts w:ascii="仿宋" w:hAnsi="仿宋" w:eastAsia="仿宋"/>
          <w:sz w:val="24"/>
        </w:rPr>
        <w:t>，</w:t>
      </w:r>
      <w:r>
        <w:rPr>
          <w:rFonts w:hint="eastAsia" w:ascii="仿宋" w:hAnsi="仿宋" w:eastAsia="仿宋"/>
          <w:sz w:val="24"/>
        </w:rPr>
        <w:t>并</w:t>
      </w:r>
      <w:r>
        <w:rPr>
          <w:rFonts w:ascii="仿宋" w:hAnsi="仿宋" w:eastAsia="仿宋"/>
          <w:sz w:val="24"/>
        </w:rPr>
        <w:t>在</w:t>
      </w:r>
      <w:r>
        <w:rPr>
          <w:rFonts w:hint="eastAsia" w:ascii="仿宋" w:hAnsi="仿宋" w:eastAsia="仿宋"/>
          <w:sz w:val="24"/>
        </w:rPr>
        <w:t>经费</w:t>
      </w:r>
      <w:r>
        <w:rPr>
          <w:rFonts w:ascii="仿宋" w:hAnsi="仿宋" w:eastAsia="仿宋"/>
          <w:sz w:val="24"/>
        </w:rPr>
        <w:t>号</w:t>
      </w:r>
      <w:r>
        <w:rPr>
          <w:rFonts w:hint="eastAsia" w:ascii="仿宋" w:hAnsi="仿宋" w:eastAsia="仿宋"/>
          <w:sz w:val="24"/>
        </w:rPr>
        <w:t>负责人处签字</w:t>
      </w:r>
      <w:r>
        <w:rPr>
          <w:rFonts w:ascii="仿宋" w:hAnsi="仿宋" w:eastAsia="仿宋"/>
          <w:sz w:val="24"/>
        </w:rPr>
        <w:t>。</w:t>
      </w:r>
    </w:p>
    <w:p w14:paraId="283C93E2">
      <w:pPr>
        <w:numPr>
          <w:ilvl w:val="0"/>
          <w:numId w:val="1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使用</w:t>
      </w:r>
      <w:r>
        <w:rPr>
          <w:rFonts w:hint="eastAsia" w:ascii="仿宋" w:hAnsi="仿宋" w:eastAsia="仿宋"/>
          <w:sz w:val="24"/>
        </w:rPr>
        <w:t>地点</w:t>
      </w:r>
      <w:r>
        <w:rPr>
          <w:rFonts w:ascii="仿宋" w:hAnsi="仿宋" w:eastAsia="仿宋"/>
          <w:sz w:val="24"/>
        </w:rPr>
        <w:t>：此处填写所购</w:t>
      </w:r>
      <w:r>
        <w:rPr>
          <w:rFonts w:hint="eastAsia" w:ascii="仿宋" w:hAnsi="仿宋" w:eastAsia="仿宋"/>
          <w:sz w:val="24"/>
        </w:rPr>
        <w:t>仪器设备的</w:t>
      </w:r>
      <w:r>
        <w:rPr>
          <w:rFonts w:ascii="仿宋" w:hAnsi="仿宋" w:eastAsia="仿宋"/>
          <w:sz w:val="24"/>
        </w:rPr>
        <w:t>具体使用</w:t>
      </w:r>
      <w:r>
        <w:rPr>
          <w:rFonts w:hint="eastAsia" w:ascii="仿宋" w:hAnsi="仿宋" w:eastAsia="仿宋"/>
          <w:sz w:val="24"/>
        </w:rPr>
        <w:t>及存放地点或设备</w:t>
      </w:r>
      <w:r>
        <w:rPr>
          <w:rFonts w:ascii="仿宋" w:hAnsi="仿宋" w:eastAsia="仿宋"/>
          <w:sz w:val="24"/>
        </w:rPr>
        <w:t>负责人的办</w:t>
      </w:r>
      <w:r>
        <w:rPr>
          <w:rFonts w:hint="eastAsia" w:ascii="仿宋" w:hAnsi="仿宋" w:eastAsia="仿宋"/>
          <w:sz w:val="24"/>
        </w:rPr>
        <w:t xml:space="preserve">      </w:t>
      </w:r>
      <w:r>
        <w:rPr>
          <w:rFonts w:ascii="仿宋" w:hAnsi="仿宋" w:eastAsia="仿宋"/>
          <w:sz w:val="24"/>
        </w:rPr>
        <w:t>公地点</w:t>
      </w:r>
      <w:r>
        <w:rPr>
          <w:rFonts w:hint="eastAsia" w:ascii="仿宋" w:hAnsi="仿宋" w:eastAsia="仿宋"/>
          <w:sz w:val="24"/>
        </w:rPr>
        <w:t>。</w:t>
      </w:r>
    </w:p>
    <w:p w14:paraId="337900F3">
      <w:pPr>
        <w:numPr>
          <w:ilvl w:val="0"/>
          <w:numId w:val="1"/>
        </w:num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经办人：此处填写具体负</w:t>
      </w:r>
      <w:r>
        <w:rPr>
          <w:rFonts w:hint="eastAsia" w:ascii="仿宋" w:hAnsi="仿宋" w:eastAsia="仿宋"/>
          <w:sz w:val="24"/>
        </w:rPr>
        <w:t>责采购的</w:t>
      </w:r>
      <w:r>
        <w:rPr>
          <w:rFonts w:ascii="仿宋" w:hAnsi="仿宋" w:eastAsia="仿宋"/>
          <w:sz w:val="24"/>
        </w:rPr>
        <w:t>人员姓名。</w:t>
      </w:r>
    </w:p>
    <w:p w14:paraId="1242C2FC">
      <w:pPr>
        <w:numPr>
          <w:ilvl w:val="0"/>
          <w:numId w:val="1"/>
        </w:numPr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申请人：此处填写申请购买仪器设备的具体人员姓名。</w:t>
      </w:r>
    </w:p>
    <w:p w14:paraId="781D033F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采购一级审核及采购二级审批与采购平台备案登记的审批权限一致，具体</w:t>
      </w:r>
      <w:r>
        <w:rPr>
          <w:rFonts w:ascii="仿宋" w:hAnsi="仿宋" w:eastAsia="仿宋"/>
          <w:sz w:val="24"/>
        </w:rPr>
        <w:t>请咨询学部</w:t>
      </w:r>
      <w:r>
        <w:rPr>
          <w:rFonts w:hint="eastAsia" w:ascii="仿宋" w:hAnsi="仿宋" w:eastAsia="仿宋"/>
          <w:sz w:val="24"/>
          <w:lang w:val="en-US" w:eastAsia="zh-CN"/>
        </w:rPr>
        <w:t>科研管理</w:t>
      </w:r>
      <w:r>
        <w:rPr>
          <w:rFonts w:ascii="仿宋" w:hAnsi="仿宋" w:eastAsia="仿宋"/>
          <w:sz w:val="24"/>
        </w:rPr>
        <w:t>办公室</w:t>
      </w:r>
      <w:r>
        <w:rPr>
          <w:rFonts w:hint="eastAsia" w:ascii="仿宋" w:hAnsi="仿宋" w:eastAsia="仿宋"/>
          <w:sz w:val="24"/>
        </w:rPr>
        <w:t>。</w:t>
      </w:r>
    </w:p>
    <w:p w14:paraId="27C59629">
      <w:pPr>
        <w:numPr>
          <w:ilvl w:val="0"/>
          <w:numId w:val="0"/>
        </w:numPr>
        <w:spacing w:line="360" w:lineRule="auto"/>
        <w:ind w:left="-143" w:leftChars="0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8、采购金额大于5万元（含），需扫描为PDF版本通过采购平台提交国资处审核，通过后方可进行采购。</w:t>
      </w:r>
    </w:p>
    <w:p w14:paraId="0DA15683">
      <w:pPr>
        <w:numPr>
          <w:ilvl w:val="0"/>
          <w:numId w:val="0"/>
        </w:numPr>
        <w:spacing w:line="360" w:lineRule="auto"/>
        <w:ind w:left="-143" w:leftChars="0"/>
        <w:rPr>
          <w:rFonts w:hint="default" w:ascii="仿宋" w:hAnsi="仿宋" w:eastAsia="仿宋"/>
          <w:sz w:val="24"/>
          <w:lang w:val="en-US" w:eastAsia="zh-CN"/>
        </w:rPr>
      </w:pPr>
    </w:p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361035"/>
    <w:multiLevelType w:val="multilevel"/>
    <w:tmpl w:val="2E361035"/>
    <w:lvl w:ilvl="0" w:tentative="0">
      <w:start w:val="1"/>
      <w:numFmt w:val="decimal"/>
      <w:lvlText w:val="%1、"/>
      <w:lvlJc w:val="left"/>
      <w:pPr>
        <w:ind w:left="217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697" w:hanging="420"/>
      </w:pPr>
    </w:lvl>
    <w:lvl w:ilvl="2" w:tentative="0">
      <w:start w:val="1"/>
      <w:numFmt w:val="lowerRoman"/>
      <w:lvlText w:val="%3."/>
      <w:lvlJc w:val="right"/>
      <w:pPr>
        <w:ind w:left="1117" w:hanging="420"/>
      </w:pPr>
    </w:lvl>
    <w:lvl w:ilvl="3" w:tentative="0">
      <w:start w:val="1"/>
      <w:numFmt w:val="decimal"/>
      <w:lvlText w:val="%4."/>
      <w:lvlJc w:val="left"/>
      <w:pPr>
        <w:ind w:left="1537" w:hanging="420"/>
      </w:pPr>
    </w:lvl>
    <w:lvl w:ilvl="4" w:tentative="0">
      <w:start w:val="1"/>
      <w:numFmt w:val="lowerLetter"/>
      <w:lvlText w:val="%5)"/>
      <w:lvlJc w:val="left"/>
      <w:pPr>
        <w:ind w:left="1957" w:hanging="420"/>
      </w:pPr>
    </w:lvl>
    <w:lvl w:ilvl="5" w:tentative="0">
      <w:start w:val="1"/>
      <w:numFmt w:val="lowerRoman"/>
      <w:lvlText w:val="%6."/>
      <w:lvlJc w:val="right"/>
      <w:pPr>
        <w:ind w:left="2377" w:hanging="420"/>
      </w:pPr>
    </w:lvl>
    <w:lvl w:ilvl="6" w:tentative="0">
      <w:start w:val="1"/>
      <w:numFmt w:val="decimal"/>
      <w:lvlText w:val="%7."/>
      <w:lvlJc w:val="left"/>
      <w:pPr>
        <w:ind w:left="2797" w:hanging="420"/>
      </w:pPr>
    </w:lvl>
    <w:lvl w:ilvl="7" w:tentative="0">
      <w:start w:val="1"/>
      <w:numFmt w:val="lowerLetter"/>
      <w:lvlText w:val="%8)"/>
      <w:lvlJc w:val="left"/>
      <w:pPr>
        <w:ind w:left="3217" w:hanging="420"/>
      </w:pPr>
    </w:lvl>
    <w:lvl w:ilvl="8" w:tentative="0">
      <w:start w:val="1"/>
      <w:numFmt w:val="lowerRoman"/>
      <w:lvlText w:val="%9."/>
      <w:lvlJc w:val="right"/>
      <w:pPr>
        <w:ind w:left="363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xZjIyM2IyNmQ0OWJlNjFiYzY2N2I5ODgxYjJhNDIifQ=="/>
  </w:docVars>
  <w:rsids>
    <w:rsidRoot w:val="00D34C5D"/>
    <w:rsid w:val="00006756"/>
    <w:rsid w:val="0001124D"/>
    <w:rsid w:val="0003141C"/>
    <w:rsid w:val="00032379"/>
    <w:rsid w:val="00051B14"/>
    <w:rsid w:val="0005447E"/>
    <w:rsid w:val="00074B82"/>
    <w:rsid w:val="00077120"/>
    <w:rsid w:val="0007729F"/>
    <w:rsid w:val="00087705"/>
    <w:rsid w:val="0009109E"/>
    <w:rsid w:val="00094A3C"/>
    <w:rsid w:val="000A1946"/>
    <w:rsid w:val="000B7F36"/>
    <w:rsid w:val="000C4AE0"/>
    <w:rsid w:val="000C65E4"/>
    <w:rsid w:val="000D42D0"/>
    <w:rsid w:val="000E410F"/>
    <w:rsid w:val="001064C4"/>
    <w:rsid w:val="001128CC"/>
    <w:rsid w:val="0011673C"/>
    <w:rsid w:val="00116D12"/>
    <w:rsid w:val="001377DA"/>
    <w:rsid w:val="001412B7"/>
    <w:rsid w:val="001500AF"/>
    <w:rsid w:val="00150AAE"/>
    <w:rsid w:val="00153430"/>
    <w:rsid w:val="00155174"/>
    <w:rsid w:val="001560AF"/>
    <w:rsid w:val="00186C10"/>
    <w:rsid w:val="00190169"/>
    <w:rsid w:val="001A2FCD"/>
    <w:rsid w:val="001B257D"/>
    <w:rsid w:val="001C0354"/>
    <w:rsid w:val="001C0F84"/>
    <w:rsid w:val="001C1F5A"/>
    <w:rsid w:val="001D2D4C"/>
    <w:rsid w:val="001D5C25"/>
    <w:rsid w:val="001E424A"/>
    <w:rsid w:val="001E73E5"/>
    <w:rsid w:val="00202FC3"/>
    <w:rsid w:val="0024212F"/>
    <w:rsid w:val="002670EB"/>
    <w:rsid w:val="00270AF0"/>
    <w:rsid w:val="00274D7F"/>
    <w:rsid w:val="0027636B"/>
    <w:rsid w:val="00281BF8"/>
    <w:rsid w:val="00283B0F"/>
    <w:rsid w:val="00291108"/>
    <w:rsid w:val="002928C3"/>
    <w:rsid w:val="002A2B19"/>
    <w:rsid w:val="002B2A14"/>
    <w:rsid w:val="002B396C"/>
    <w:rsid w:val="002C1118"/>
    <w:rsid w:val="002C14C0"/>
    <w:rsid w:val="002C432B"/>
    <w:rsid w:val="002E2CE2"/>
    <w:rsid w:val="002E5C4E"/>
    <w:rsid w:val="00301896"/>
    <w:rsid w:val="0031298A"/>
    <w:rsid w:val="00313520"/>
    <w:rsid w:val="0031698D"/>
    <w:rsid w:val="003234CE"/>
    <w:rsid w:val="00324B0F"/>
    <w:rsid w:val="00334FA6"/>
    <w:rsid w:val="00341324"/>
    <w:rsid w:val="003603CA"/>
    <w:rsid w:val="00365CE1"/>
    <w:rsid w:val="00380135"/>
    <w:rsid w:val="00383C75"/>
    <w:rsid w:val="00391467"/>
    <w:rsid w:val="003A4EF5"/>
    <w:rsid w:val="003A5AD9"/>
    <w:rsid w:val="003B6F03"/>
    <w:rsid w:val="003D421D"/>
    <w:rsid w:val="003D6E81"/>
    <w:rsid w:val="003E1D20"/>
    <w:rsid w:val="004027A3"/>
    <w:rsid w:val="00437409"/>
    <w:rsid w:val="0045568E"/>
    <w:rsid w:val="00460200"/>
    <w:rsid w:val="00461CDD"/>
    <w:rsid w:val="004732CC"/>
    <w:rsid w:val="00481C27"/>
    <w:rsid w:val="00483071"/>
    <w:rsid w:val="004916A3"/>
    <w:rsid w:val="00496AE7"/>
    <w:rsid w:val="004A0A59"/>
    <w:rsid w:val="004D7CB4"/>
    <w:rsid w:val="004E0C52"/>
    <w:rsid w:val="004F2BD1"/>
    <w:rsid w:val="00500D55"/>
    <w:rsid w:val="00507291"/>
    <w:rsid w:val="00522C18"/>
    <w:rsid w:val="00526759"/>
    <w:rsid w:val="00527ABB"/>
    <w:rsid w:val="00527FCE"/>
    <w:rsid w:val="005451C9"/>
    <w:rsid w:val="00545951"/>
    <w:rsid w:val="00545C0B"/>
    <w:rsid w:val="005476B8"/>
    <w:rsid w:val="00547F00"/>
    <w:rsid w:val="00555C2D"/>
    <w:rsid w:val="00586F40"/>
    <w:rsid w:val="005B16C6"/>
    <w:rsid w:val="005C0672"/>
    <w:rsid w:val="005D16FF"/>
    <w:rsid w:val="005D2168"/>
    <w:rsid w:val="005F08CC"/>
    <w:rsid w:val="005F5B59"/>
    <w:rsid w:val="00602555"/>
    <w:rsid w:val="0061573E"/>
    <w:rsid w:val="006273A5"/>
    <w:rsid w:val="0065354F"/>
    <w:rsid w:val="00667C08"/>
    <w:rsid w:val="00667F81"/>
    <w:rsid w:val="00696B2E"/>
    <w:rsid w:val="006A2A27"/>
    <w:rsid w:val="006A3D44"/>
    <w:rsid w:val="006C6989"/>
    <w:rsid w:val="006E0152"/>
    <w:rsid w:val="006F3A40"/>
    <w:rsid w:val="007079AC"/>
    <w:rsid w:val="00713261"/>
    <w:rsid w:val="00714469"/>
    <w:rsid w:val="00716A4C"/>
    <w:rsid w:val="00725E3D"/>
    <w:rsid w:val="00737EF5"/>
    <w:rsid w:val="00740418"/>
    <w:rsid w:val="007431D1"/>
    <w:rsid w:val="00751F72"/>
    <w:rsid w:val="00754850"/>
    <w:rsid w:val="007721FB"/>
    <w:rsid w:val="00781E8E"/>
    <w:rsid w:val="007823F0"/>
    <w:rsid w:val="00796216"/>
    <w:rsid w:val="00796F5A"/>
    <w:rsid w:val="0079722F"/>
    <w:rsid w:val="007B2202"/>
    <w:rsid w:val="007F7AA2"/>
    <w:rsid w:val="00800B41"/>
    <w:rsid w:val="00801883"/>
    <w:rsid w:val="008204E7"/>
    <w:rsid w:val="0083258A"/>
    <w:rsid w:val="00833CC1"/>
    <w:rsid w:val="0086053D"/>
    <w:rsid w:val="00861B10"/>
    <w:rsid w:val="0086691C"/>
    <w:rsid w:val="00872941"/>
    <w:rsid w:val="00890927"/>
    <w:rsid w:val="008971EF"/>
    <w:rsid w:val="008B29A9"/>
    <w:rsid w:val="008D6D09"/>
    <w:rsid w:val="008E04E2"/>
    <w:rsid w:val="008E1269"/>
    <w:rsid w:val="008E294F"/>
    <w:rsid w:val="008F1A27"/>
    <w:rsid w:val="00903C9D"/>
    <w:rsid w:val="009043F6"/>
    <w:rsid w:val="009161FF"/>
    <w:rsid w:val="00920F0A"/>
    <w:rsid w:val="00926224"/>
    <w:rsid w:val="00930688"/>
    <w:rsid w:val="00942AE6"/>
    <w:rsid w:val="00950000"/>
    <w:rsid w:val="00960946"/>
    <w:rsid w:val="00964E47"/>
    <w:rsid w:val="00971ECF"/>
    <w:rsid w:val="009827E9"/>
    <w:rsid w:val="00995FF4"/>
    <w:rsid w:val="009B197D"/>
    <w:rsid w:val="009F705D"/>
    <w:rsid w:val="009F772F"/>
    <w:rsid w:val="00A31AB8"/>
    <w:rsid w:val="00A324B3"/>
    <w:rsid w:val="00A44882"/>
    <w:rsid w:val="00A46CC4"/>
    <w:rsid w:val="00A47CDC"/>
    <w:rsid w:val="00A5438F"/>
    <w:rsid w:val="00A71457"/>
    <w:rsid w:val="00A72217"/>
    <w:rsid w:val="00A72413"/>
    <w:rsid w:val="00A9506F"/>
    <w:rsid w:val="00AC58FF"/>
    <w:rsid w:val="00AE240C"/>
    <w:rsid w:val="00AE32EB"/>
    <w:rsid w:val="00AE4FA6"/>
    <w:rsid w:val="00AF37D0"/>
    <w:rsid w:val="00AF3E93"/>
    <w:rsid w:val="00B00271"/>
    <w:rsid w:val="00B0296A"/>
    <w:rsid w:val="00B10B61"/>
    <w:rsid w:val="00B237D0"/>
    <w:rsid w:val="00B406DB"/>
    <w:rsid w:val="00B66CC3"/>
    <w:rsid w:val="00BB1AE3"/>
    <w:rsid w:val="00BF580E"/>
    <w:rsid w:val="00BF7780"/>
    <w:rsid w:val="00C01764"/>
    <w:rsid w:val="00C21880"/>
    <w:rsid w:val="00C24727"/>
    <w:rsid w:val="00C24A25"/>
    <w:rsid w:val="00C547DF"/>
    <w:rsid w:val="00C642EA"/>
    <w:rsid w:val="00C93722"/>
    <w:rsid w:val="00CE7193"/>
    <w:rsid w:val="00D043E3"/>
    <w:rsid w:val="00D15126"/>
    <w:rsid w:val="00D21346"/>
    <w:rsid w:val="00D27E10"/>
    <w:rsid w:val="00D327CE"/>
    <w:rsid w:val="00D34C5D"/>
    <w:rsid w:val="00D5110D"/>
    <w:rsid w:val="00D52CF3"/>
    <w:rsid w:val="00D53324"/>
    <w:rsid w:val="00D86040"/>
    <w:rsid w:val="00D91354"/>
    <w:rsid w:val="00DB52B3"/>
    <w:rsid w:val="00DC43C8"/>
    <w:rsid w:val="00DC73A1"/>
    <w:rsid w:val="00DD6077"/>
    <w:rsid w:val="00DF5217"/>
    <w:rsid w:val="00DF572F"/>
    <w:rsid w:val="00E0551D"/>
    <w:rsid w:val="00E36988"/>
    <w:rsid w:val="00E51E48"/>
    <w:rsid w:val="00E63FC8"/>
    <w:rsid w:val="00E74613"/>
    <w:rsid w:val="00E75257"/>
    <w:rsid w:val="00E86975"/>
    <w:rsid w:val="00EB7AFA"/>
    <w:rsid w:val="00ED2D98"/>
    <w:rsid w:val="00EE075F"/>
    <w:rsid w:val="00EF4A4A"/>
    <w:rsid w:val="00F03EB0"/>
    <w:rsid w:val="00F204DF"/>
    <w:rsid w:val="00F41FA0"/>
    <w:rsid w:val="00F45FCD"/>
    <w:rsid w:val="00F514BF"/>
    <w:rsid w:val="00F557F5"/>
    <w:rsid w:val="00F61376"/>
    <w:rsid w:val="00F61CC6"/>
    <w:rsid w:val="00F772EF"/>
    <w:rsid w:val="00F92396"/>
    <w:rsid w:val="00F926C6"/>
    <w:rsid w:val="00F9606C"/>
    <w:rsid w:val="00FA2901"/>
    <w:rsid w:val="00FD0CE2"/>
    <w:rsid w:val="00FE1344"/>
    <w:rsid w:val="00FF0BD3"/>
    <w:rsid w:val="00FF663D"/>
    <w:rsid w:val="00FF6AB8"/>
    <w:rsid w:val="04A60DFC"/>
    <w:rsid w:val="04EE335F"/>
    <w:rsid w:val="07A332AD"/>
    <w:rsid w:val="0F3A26DF"/>
    <w:rsid w:val="100038E3"/>
    <w:rsid w:val="102420F0"/>
    <w:rsid w:val="132F035A"/>
    <w:rsid w:val="13C702B9"/>
    <w:rsid w:val="150A2ACF"/>
    <w:rsid w:val="16A161AD"/>
    <w:rsid w:val="181A03E2"/>
    <w:rsid w:val="181B4BA9"/>
    <w:rsid w:val="18814B4E"/>
    <w:rsid w:val="18B4458B"/>
    <w:rsid w:val="1B18764C"/>
    <w:rsid w:val="1C5667AA"/>
    <w:rsid w:val="1D0A3E00"/>
    <w:rsid w:val="1D8D0927"/>
    <w:rsid w:val="20983709"/>
    <w:rsid w:val="288C07A7"/>
    <w:rsid w:val="2DB14C42"/>
    <w:rsid w:val="2E8E1CA7"/>
    <w:rsid w:val="2F302D5E"/>
    <w:rsid w:val="31CB1513"/>
    <w:rsid w:val="334A754F"/>
    <w:rsid w:val="334B288C"/>
    <w:rsid w:val="37526BB5"/>
    <w:rsid w:val="384D2BD3"/>
    <w:rsid w:val="391334D5"/>
    <w:rsid w:val="393D7634"/>
    <w:rsid w:val="3A4B1FB7"/>
    <w:rsid w:val="3AEE39BA"/>
    <w:rsid w:val="3AFF12B6"/>
    <w:rsid w:val="3C9039CC"/>
    <w:rsid w:val="41601281"/>
    <w:rsid w:val="41757FB7"/>
    <w:rsid w:val="4358514D"/>
    <w:rsid w:val="45700B7C"/>
    <w:rsid w:val="491D7F52"/>
    <w:rsid w:val="494108C9"/>
    <w:rsid w:val="495012B2"/>
    <w:rsid w:val="4A0C2EDF"/>
    <w:rsid w:val="4AE82D91"/>
    <w:rsid w:val="55994ED3"/>
    <w:rsid w:val="55B727D4"/>
    <w:rsid w:val="582C651D"/>
    <w:rsid w:val="582D694B"/>
    <w:rsid w:val="58A27F7A"/>
    <w:rsid w:val="5DBD3FBB"/>
    <w:rsid w:val="5E46667A"/>
    <w:rsid w:val="61152459"/>
    <w:rsid w:val="62C3789D"/>
    <w:rsid w:val="6624340F"/>
    <w:rsid w:val="698C0682"/>
    <w:rsid w:val="69913E1E"/>
    <w:rsid w:val="70194B6E"/>
    <w:rsid w:val="717710F1"/>
    <w:rsid w:val="738B42C6"/>
    <w:rsid w:val="76F85C1A"/>
    <w:rsid w:val="782F7ED9"/>
    <w:rsid w:val="783C503A"/>
    <w:rsid w:val="796C0241"/>
    <w:rsid w:val="796D792A"/>
    <w:rsid w:val="7CE80B0A"/>
    <w:rsid w:val="7E8678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99"/>
    <w:rPr>
      <w:kern w:val="2"/>
      <w:sz w:val="18"/>
      <w:szCs w:val="18"/>
    </w:rPr>
  </w:style>
  <w:style w:type="character" w:customStyle="1" w:styleId="9">
    <w:name w:val="页眉 Char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fudan</Company>
  <Pages>2</Pages>
  <Words>482</Words>
  <Characters>487</Characters>
  <Lines>5</Lines>
  <Paragraphs>1</Paragraphs>
  <TotalTime>0</TotalTime>
  <ScaleCrop>false</ScaleCrop>
  <LinksUpToDate>false</LinksUpToDate>
  <CharactersWithSpaces>576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2018-11-14T03:30:00Z</dcterms:created>
  <dc:creator>黄海馨</dc:creator>
  <cp:lastModifiedBy>HP</cp:lastModifiedBy>
  <cp:lastPrinted>2026-03-24T08:13:08Z</cp:lastPrinted>
  <dcterms:modified xsi:type="dcterms:W3CDTF">2026-03-25T06:39:54Z</dcterms:modified>
  <dc:title>购置大型精密仪器设备申请表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B9085465C6AF45DFBBA4A745728011C7_13</vt:lpwstr>
  </property>
  <property fmtid="{D5CDD505-2E9C-101B-9397-08002B2CF9AE}" pid="4" name="KSOTemplateDocerSaveRecord">
    <vt:lpwstr>eyJoZGlkIjoiYmEyYjA3YWViZmFlZjg0ZGNmNWJiYzg2M2M1ZWViMzYifQ==</vt:lpwstr>
  </property>
</Properties>
</file>